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D2452" w14:textId="6EE850BB" w:rsidR="00891F83" w:rsidRDefault="00186530">
      <w:r>
        <w:rPr>
          <w:noProof/>
        </w:rPr>
        <w:drawing>
          <wp:inline distT="0" distB="0" distL="0" distR="0" wp14:anchorId="616E19A8" wp14:editId="47F0D0D4">
            <wp:extent cx="8181975" cy="5783669"/>
            <wp:effectExtent l="0" t="0" r="0" b="762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7323" cy="5787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1F83" w:rsidSect="00186530">
      <w:pgSz w:w="16840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530"/>
    <w:rsid w:val="00186530"/>
    <w:rsid w:val="00891F83"/>
    <w:rsid w:val="00C4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9BD83"/>
  <w15:chartTrackingRefBased/>
  <w15:docId w15:val="{AE499FF8-A92E-4175-9897-9FFC232BF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theme="minorBidi"/>
        <w:sz w:val="24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Tiến Dũng Chu</dc:creator>
  <cp:keywords/>
  <dc:description/>
  <cp:lastModifiedBy>Tiến Dũng Chu</cp:lastModifiedBy>
  <cp:revision>1</cp:revision>
  <dcterms:created xsi:type="dcterms:W3CDTF">2021-12-31T14:24:00Z</dcterms:created>
  <dcterms:modified xsi:type="dcterms:W3CDTF">2021-12-31T14:25:00Z</dcterms:modified>
</cp:coreProperties>
</file>